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EFFC" w14:textId="77777777" w:rsidR="00387D95" w:rsidRPr="008B3DAE" w:rsidRDefault="00FB64C2" w:rsidP="00FB64C2">
      <w:pPr>
        <w:widowControl w:val="0"/>
        <w:autoSpaceDE w:val="0"/>
        <w:autoSpaceDN w:val="0"/>
        <w:adjustRightInd w:val="0"/>
        <w:spacing w:after="480"/>
        <w:jc w:val="center"/>
        <w:rPr>
          <w:rFonts w:ascii="Sylfaen" w:hAnsi="Sylfaen"/>
          <w:b/>
          <w:sz w:val="40"/>
          <w:szCs w:val="40"/>
        </w:rPr>
      </w:pPr>
      <w:r w:rsidRPr="008B3DAE">
        <w:rPr>
          <w:rFonts w:ascii="Sylfaen" w:hAnsi="Sylfaen"/>
          <w:b/>
          <w:sz w:val="40"/>
          <w:szCs w:val="40"/>
        </w:rPr>
        <w:t>The Proud Pharisees</w:t>
      </w:r>
    </w:p>
    <w:p w14:paraId="4E697495" w14:textId="77777777" w:rsidR="00387D95" w:rsidRPr="008B3DAE" w:rsidRDefault="00387D95" w:rsidP="00013C82">
      <w:pPr>
        <w:widowControl w:val="0"/>
        <w:autoSpaceDE w:val="0"/>
        <w:autoSpaceDN w:val="0"/>
        <w:adjustRightInd w:val="0"/>
        <w:spacing w:line="300" w:lineRule="auto"/>
        <w:rPr>
          <w:rFonts w:ascii="Sylfaen" w:hAnsi="Sylfaen"/>
          <w:b/>
        </w:rPr>
      </w:pPr>
      <w:r w:rsidRPr="008B3DAE">
        <w:rPr>
          <w:rFonts w:ascii="Sylfaen" w:hAnsi="Sylfaen"/>
          <w:b/>
        </w:rPr>
        <w:t>INTRODUCTION:</w:t>
      </w:r>
    </w:p>
    <w:p w14:paraId="3EAA5065" w14:textId="7F9F3B3D" w:rsidR="00387D95" w:rsidRPr="008B3DAE" w:rsidRDefault="000D0A29" w:rsidP="00F16B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>
        <w:rPr>
          <w:rFonts w:ascii="Sylfaen" w:hAnsi="Sylfaen" w:cs="Courier New"/>
        </w:rPr>
        <w:t>When Jesus</w:t>
      </w:r>
      <w:r w:rsidR="00387D95" w:rsidRPr="008B3DAE">
        <w:rPr>
          <w:rFonts w:ascii="Sylfaen" w:hAnsi="Sylfaen" w:cs="Courier New"/>
        </w:rPr>
        <w:t xml:space="preserve"> was here on the earth, the Jews were divided up into different religious sects or parties. </w:t>
      </w:r>
      <w:r w:rsidR="00FD0D06" w:rsidRPr="008B3DAE">
        <w:rPr>
          <w:rFonts w:ascii="Sylfaen" w:hAnsi="Sylfaen" w:cs="Courier New"/>
        </w:rPr>
        <w:t>The one most prominently mentioned in the New Testament is the Pharisees.</w:t>
      </w:r>
      <w:r w:rsidR="00D67A95">
        <w:rPr>
          <w:rFonts w:ascii="Sylfaen" w:hAnsi="Sylfaen" w:cs="Courier New"/>
        </w:rPr>
        <w:t xml:space="preserve"> Before we </w:t>
      </w:r>
      <w:r>
        <w:rPr>
          <w:rFonts w:ascii="Sylfaen" w:hAnsi="Sylfaen" w:cs="Courier New"/>
        </w:rPr>
        <w:t>get to the bad part</w:t>
      </w:r>
      <w:r w:rsidR="00D67A95">
        <w:rPr>
          <w:rFonts w:ascii="Sylfaen" w:hAnsi="Sylfaen" w:cs="Courier New"/>
        </w:rPr>
        <w:t>…</w:t>
      </w:r>
    </w:p>
    <w:p w14:paraId="26DB0B7C" w14:textId="5A4DB2ED" w:rsidR="00387D95" w:rsidRPr="008B3DAE" w:rsidRDefault="008B2A41" w:rsidP="00F16B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>
        <w:rPr>
          <w:rFonts w:ascii="Sylfaen" w:hAnsi="Sylfaen" w:cs="Courier New"/>
        </w:rPr>
        <w:t>T</w:t>
      </w:r>
      <w:r w:rsidR="00387D95" w:rsidRPr="008B3DAE">
        <w:rPr>
          <w:rFonts w:ascii="Sylfaen" w:hAnsi="Sylfaen" w:cs="Courier New"/>
        </w:rPr>
        <w:t>here were some good Pharisees</w:t>
      </w:r>
      <w:r>
        <w:rPr>
          <w:rFonts w:ascii="Sylfaen" w:hAnsi="Sylfaen" w:cs="Courier New"/>
        </w:rPr>
        <w:t>:</w:t>
      </w:r>
    </w:p>
    <w:p w14:paraId="3C5450E4" w14:textId="77777777" w:rsidR="00387D95" w:rsidRPr="008B3DAE" w:rsidRDefault="00FD0D06" w:rsidP="00F16B7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Paul (Acts 23:6; 26:5; Philippians 3:5).</w:t>
      </w:r>
    </w:p>
    <w:p w14:paraId="09B00130" w14:textId="77777777" w:rsidR="00F26149" w:rsidRPr="008B3DAE" w:rsidRDefault="00F26149" w:rsidP="00F16B7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There were other Pharisees who became Christians (Acts 15:5).</w:t>
      </w:r>
    </w:p>
    <w:p w14:paraId="402A576B" w14:textId="77777777" w:rsidR="00FD0D06" w:rsidRPr="008B3DAE" w:rsidRDefault="00FD0D06" w:rsidP="00F16B7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 xml:space="preserve">Nicodemus (John 3:1; defended Jesus in John 7:50-51; helped prepare Jesus’ body for burial in </w:t>
      </w:r>
      <w:r w:rsidR="00F26149" w:rsidRPr="008B3DAE">
        <w:rPr>
          <w:rFonts w:ascii="Sylfaen" w:hAnsi="Sylfaen" w:cs="Courier New"/>
        </w:rPr>
        <w:t>John 19:39-40).</w:t>
      </w:r>
    </w:p>
    <w:p w14:paraId="33687A90" w14:textId="2A10F769" w:rsidR="00387D95" w:rsidRPr="008B3DAE" w:rsidRDefault="000D0A29" w:rsidP="00F16B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>
        <w:rPr>
          <w:rFonts w:ascii="Sylfaen" w:hAnsi="Sylfaen" w:cs="Courier New"/>
        </w:rPr>
        <w:t>Generally speaking</w:t>
      </w:r>
      <w:r w:rsidR="00F26149" w:rsidRPr="008B3DAE">
        <w:rPr>
          <w:rFonts w:ascii="Sylfaen" w:hAnsi="Sylfaen" w:cs="Courier New"/>
        </w:rPr>
        <w:t xml:space="preserve">, </w:t>
      </w:r>
      <w:r>
        <w:rPr>
          <w:rFonts w:ascii="Sylfaen" w:hAnsi="Sylfaen" w:cs="Courier New"/>
        </w:rPr>
        <w:t xml:space="preserve">though, </w:t>
      </w:r>
      <w:r w:rsidR="00F26149" w:rsidRPr="008B3DAE">
        <w:rPr>
          <w:rFonts w:ascii="Sylfaen" w:hAnsi="Sylfaen" w:cs="Courier New"/>
        </w:rPr>
        <w:t xml:space="preserve">the Pharisees were very proud people. </w:t>
      </w:r>
      <w:r w:rsidR="00387D95" w:rsidRPr="008B3DAE">
        <w:rPr>
          <w:rFonts w:ascii="Sylfaen" w:hAnsi="Sylfaen" w:cs="Courier New"/>
        </w:rPr>
        <w:t xml:space="preserve">When Jesus said, </w:t>
      </w:r>
      <w:r w:rsidR="00F76F7E" w:rsidRPr="008B3DAE">
        <w:rPr>
          <w:rFonts w:ascii="Sylfaen" w:hAnsi="Sylfaen" w:cs="Courier New"/>
        </w:rPr>
        <w:t>“</w:t>
      </w:r>
      <w:r w:rsidR="00387D95" w:rsidRPr="008B3DAE">
        <w:rPr>
          <w:rFonts w:ascii="Sylfaen" w:hAnsi="Sylfaen" w:cs="Courier New"/>
        </w:rPr>
        <w:t>Blessed are the poor</w:t>
      </w:r>
      <w:r w:rsidR="00F26149" w:rsidRPr="008B3DAE">
        <w:rPr>
          <w:rFonts w:ascii="Sylfaen" w:hAnsi="Sylfaen" w:cs="Courier New"/>
        </w:rPr>
        <w:t xml:space="preserve"> </w:t>
      </w:r>
      <w:r w:rsidR="00387D95" w:rsidRPr="008B3DAE">
        <w:rPr>
          <w:rFonts w:ascii="Sylfaen" w:hAnsi="Sylfaen" w:cs="Courier New"/>
        </w:rPr>
        <w:t>in spirit,</w:t>
      </w:r>
      <w:r w:rsidR="00F76F7E" w:rsidRPr="008B3DAE">
        <w:rPr>
          <w:rFonts w:ascii="Sylfaen" w:hAnsi="Sylfaen" w:cs="Courier New"/>
        </w:rPr>
        <w:t>”</w:t>
      </w:r>
      <w:r w:rsidR="00387D95" w:rsidRPr="008B3DAE">
        <w:rPr>
          <w:rFonts w:ascii="Sylfaen" w:hAnsi="Sylfaen" w:cs="Courier New"/>
        </w:rPr>
        <w:t xml:space="preserve"> He </w:t>
      </w:r>
      <w:r>
        <w:rPr>
          <w:rFonts w:ascii="Sylfaen" w:hAnsi="Sylfaen" w:cs="Courier New"/>
        </w:rPr>
        <w:t>wasn’t talking about the spirit they generally possessed</w:t>
      </w:r>
      <w:r w:rsidR="00387D95" w:rsidRPr="008B3DAE">
        <w:rPr>
          <w:rFonts w:ascii="Sylfaen" w:hAnsi="Sylfaen" w:cs="Courier New"/>
        </w:rPr>
        <w:t>. Many passages could be given as evidence, but consider these:</w:t>
      </w:r>
    </w:p>
    <w:p w14:paraId="4A32C638" w14:textId="77777777" w:rsidR="00387D95" w:rsidRPr="008B3DAE" w:rsidRDefault="00387D95" w:rsidP="00F16B7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Read Matthew 23:</w:t>
      </w:r>
      <w:r w:rsidR="00F26149" w:rsidRPr="008B3DAE">
        <w:rPr>
          <w:rFonts w:ascii="Sylfaen" w:hAnsi="Sylfaen" w:cs="Courier New"/>
        </w:rPr>
        <w:t xml:space="preserve">1-2, </w:t>
      </w:r>
      <w:r w:rsidRPr="008B3DAE">
        <w:rPr>
          <w:rFonts w:ascii="Sylfaen" w:hAnsi="Sylfaen" w:cs="Courier New"/>
        </w:rPr>
        <w:t>6-7.</w:t>
      </w:r>
    </w:p>
    <w:p w14:paraId="13EAB7A4" w14:textId="3A04EFB2" w:rsidR="00387D95" w:rsidRPr="008B3DAE" w:rsidRDefault="00BC5B63" w:rsidP="00F16B7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>
        <w:rPr>
          <w:rFonts w:ascii="Sylfaen" w:hAnsi="Sylfaen" w:cs="Courier New"/>
        </w:rPr>
        <w:t>The Pharisee depicted in this parable was all too typical</w:t>
      </w:r>
      <w:r w:rsidR="00F26149" w:rsidRPr="008B3DAE">
        <w:rPr>
          <w:rFonts w:ascii="Sylfaen" w:hAnsi="Sylfaen" w:cs="Courier New"/>
        </w:rPr>
        <w:t xml:space="preserve">. </w:t>
      </w:r>
      <w:r w:rsidR="00387D95" w:rsidRPr="008B3DAE">
        <w:rPr>
          <w:rFonts w:ascii="Sylfaen" w:hAnsi="Sylfaen" w:cs="Courier New"/>
        </w:rPr>
        <w:t>Read Luke 18:9-14.</w:t>
      </w:r>
    </w:p>
    <w:p w14:paraId="2E93D4CA" w14:textId="77777777" w:rsidR="00387D95" w:rsidRPr="008B3DAE" w:rsidRDefault="00387D95" w:rsidP="00F16B7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When you have this kind of pride, it is bound to cause a whole bunch of other problems, and it certainly did with the Pharisees. Let</w:t>
      </w:r>
      <w:r w:rsidR="00F76F7E" w:rsidRPr="008B3DAE">
        <w:rPr>
          <w:rFonts w:ascii="Sylfaen" w:hAnsi="Sylfaen" w:cs="Courier New"/>
        </w:rPr>
        <w:t>’</w:t>
      </w:r>
      <w:r w:rsidRPr="008B3DAE">
        <w:rPr>
          <w:rFonts w:ascii="Sylfaen" w:hAnsi="Sylfaen" w:cs="Courier New"/>
        </w:rPr>
        <w:t>s notice some evil</w:t>
      </w:r>
      <w:r w:rsidR="00F26149" w:rsidRPr="008B3DAE">
        <w:rPr>
          <w:rFonts w:ascii="Sylfaen" w:hAnsi="Sylfaen" w:cs="Courier New"/>
        </w:rPr>
        <w:t xml:space="preserve"> </w:t>
      </w:r>
      <w:r w:rsidRPr="008B3DAE">
        <w:rPr>
          <w:rFonts w:ascii="Sylfaen" w:hAnsi="Sylfaen" w:cs="Courier New"/>
        </w:rPr>
        <w:t>fruits of their pride:</w:t>
      </w:r>
    </w:p>
    <w:p w14:paraId="7857046C" w14:textId="77777777" w:rsidR="00387D95" w:rsidRPr="008B3DAE" w:rsidRDefault="00387D95" w:rsidP="00013C82">
      <w:pPr>
        <w:widowControl w:val="0"/>
        <w:autoSpaceDE w:val="0"/>
        <w:autoSpaceDN w:val="0"/>
        <w:adjustRightInd w:val="0"/>
        <w:spacing w:line="300" w:lineRule="auto"/>
        <w:rPr>
          <w:rFonts w:ascii="Sylfaen" w:hAnsi="Sylfaen"/>
          <w:b/>
        </w:rPr>
      </w:pPr>
      <w:r w:rsidRPr="008B3DAE">
        <w:rPr>
          <w:rFonts w:ascii="Sylfaen" w:hAnsi="Sylfaen"/>
          <w:b/>
        </w:rPr>
        <w:t>BODY:</w:t>
      </w:r>
    </w:p>
    <w:p w14:paraId="3D51A888" w14:textId="77777777" w:rsidR="00387D95" w:rsidRPr="008B3DAE" w:rsidRDefault="00387D95" w:rsidP="00F16B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They did their works to be seen of men. That was the motive behind their religious works. Being well-pleasing to men was more important than being</w:t>
      </w:r>
      <w:r w:rsidR="00881419" w:rsidRPr="008B3DAE">
        <w:rPr>
          <w:rFonts w:ascii="Sylfaen" w:hAnsi="Sylfaen" w:cs="Courier New"/>
        </w:rPr>
        <w:t xml:space="preserve"> </w:t>
      </w:r>
      <w:r w:rsidRPr="008B3DAE">
        <w:rPr>
          <w:rFonts w:ascii="Sylfaen" w:hAnsi="Sylfaen" w:cs="Courier New"/>
        </w:rPr>
        <w:t>well-pleasing to God.</w:t>
      </w:r>
    </w:p>
    <w:p w14:paraId="00BB48A5" w14:textId="77777777" w:rsidR="00FB64C2" w:rsidRPr="008B3DAE" w:rsidRDefault="00FB64C2" w:rsidP="00F16B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Read Matthew 23:5—“do all their works to be seen by men.”</w:t>
      </w:r>
    </w:p>
    <w:p w14:paraId="2BDE9040" w14:textId="77777777" w:rsidR="00387D95" w:rsidRPr="008B3DAE" w:rsidRDefault="00387D95" w:rsidP="00F16B7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They gave alms to be seen of men. They prayed to be</w:t>
      </w:r>
      <w:r w:rsidR="00881419" w:rsidRPr="008B3DAE">
        <w:rPr>
          <w:rFonts w:ascii="Sylfaen" w:hAnsi="Sylfaen" w:cs="Courier New"/>
        </w:rPr>
        <w:t xml:space="preserve"> </w:t>
      </w:r>
      <w:r w:rsidRPr="008B3DAE">
        <w:rPr>
          <w:rFonts w:ascii="Sylfaen" w:hAnsi="Sylfaen" w:cs="Courier New"/>
        </w:rPr>
        <w:t>seen of men. They fasted to be seen of men. They wanted men to be impressed</w:t>
      </w:r>
      <w:r w:rsidR="00881419" w:rsidRPr="008B3DAE">
        <w:rPr>
          <w:rFonts w:ascii="Sylfaen" w:hAnsi="Sylfaen" w:cs="Courier New"/>
        </w:rPr>
        <w:t xml:space="preserve"> </w:t>
      </w:r>
      <w:r w:rsidRPr="008B3DAE">
        <w:rPr>
          <w:rFonts w:ascii="Sylfaen" w:hAnsi="Sylfaen" w:cs="Courier New"/>
        </w:rPr>
        <w:t>with how religious they were.</w:t>
      </w:r>
    </w:p>
    <w:p w14:paraId="1450A478" w14:textId="77777777" w:rsidR="00387D95" w:rsidRPr="008B3DAE" w:rsidRDefault="00387D95" w:rsidP="00F16B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/>
        </w:rPr>
      </w:pPr>
      <w:r w:rsidRPr="008B3DAE">
        <w:rPr>
          <w:rFonts w:ascii="Sylfaen" w:hAnsi="Sylfaen" w:cs="Courier New"/>
        </w:rPr>
        <w:t>Jesus warns about this in Matthew 6:</w:t>
      </w:r>
      <w:r w:rsidR="00881419" w:rsidRPr="008B3DAE">
        <w:rPr>
          <w:rFonts w:ascii="Sylfaen" w:hAnsi="Sylfaen" w:cs="Courier New"/>
        </w:rPr>
        <w:t>1-2, 5, 16.</w:t>
      </w:r>
    </w:p>
    <w:p w14:paraId="74C25DEE" w14:textId="77777777" w:rsidR="00387D95" w:rsidRPr="008B3DAE" w:rsidRDefault="00881419" w:rsidP="00F16B7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Jesus definitely has the Pharisees in sight. See Matthew 5:20.</w:t>
      </w:r>
    </w:p>
    <w:p w14:paraId="5F9A5CD9" w14:textId="77777777" w:rsidR="00387D95" w:rsidRPr="008B3DAE" w:rsidRDefault="00387D95" w:rsidP="00F16B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This desire for man</w:t>
      </w:r>
      <w:r w:rsidR="00F76F7E" w:rsidRPr="008B3DAE">
        <w:rPr>
          <w:rFonts w:ascii="Sylfaen" w:hAnsi="Sylfaen" w:cs="Courier New"/>
        </w:rPr>
        <w:t>’</w:t>
      </w:r>
      <w:r w:rsidRPr="008B3DAE">
        <w:rPr>
          <w:rFonts w:ascii="Sylfaen" w:hAnsi="Sylfaen" w:cs="Courier New"/>
        </w:rPr>
        <w:t>s honor was even one of the obstacles that kept</w:t>
      </w:r>
      <w:r w:rsidR="00881419" w:rsidRPr="008B3DAE">
        <w:rPr>
          <w:rFonts w:ascii="Sylfaen" w:hAnsi="Sylfaen" w:cs="Courier New"/>
        </w:rPr>
        <w:t xml:space="preserve"> </w:t>
      </w:r>
      <w:r w:rsidRPr="008B3DAE">
        <w:rPr>
          <w:rFonts w:ascii="Sylfaen" w:hAnsi="Sylfaen" w:cs="Courier New"/>
        </w:rPr>
        <w:t>them from believing on Jesus.</w:t>
      </w:r>
    </w:p>
    <w:p w14:paraId="3FE8C9EC" w14:textId="6A6C6112" w:rsidR="00387D95" w:rsidRDefault="00387D95" w:rsidP="00F16B7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/>
        </w:rPr>
        <w:t xml:space="preserve">Read </w:t>
      </w:r>
      <w:r w:rsidRPr="008B3DAE">
        <w:rPr>
          <w:rFonts w:ascii="Sylfaen" w:hAnsi="Sylfaen" w:cs="Courier New"/>
        </w:rPr>
        <w:t>John 5:44.</w:t>
      </w:r>
    </w:p>
    <w:p w14:paraId="5AD4CE79" w14:textId="641C8E71" w:rsidR="00BC5B63" w:rsidRPr="008B3DAE" w:rsidRDefault="00BC5B63" w:rsidP="00F16B7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>
        <w:rPr>
          <w:rFonts w:ascii="Sylfaen" w:hAnsi="Sylfaen" w:cs="Courier New"/>
        </w:rPr>
        <w:t>When you’re proud, it’s too easy to do what’s popular, instead of what’s right.</w:t>
      </w:r>
    </w:p>
    <w:p w14:paraId="60973B73" w14:textId="77777777" w:rsidR="00FB64C2" w:rsidRPr="008B3DAE" w:rsidRDefault="00387D95" w:rsidP="00F16B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lastRenderedPageBreak/>
        <w:t>In terms of application to us</w:t>
      </w:r>
      <w:r w:rsidR="00FB64C2" w:rsidRPr="008B3DAE">
        <w:rPr>
          <w:rFonts w:ascii="Sylfaen" w:hAnsi="Sylfaen" w:cs="Courier New"/>
        </w:rPr>
        <w:t>...</w:t>
      </w:r>
    </w:p>
    <w:p w14:paraId="24D08704" w14:textId="77777777" w:rsidR="00387D95" w:rsidRPr="008B3DAE" w:rsidRDefault="00FB64C2" w:rsidP="00F16B7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 xml:space="preserve">Read </w:t>
      </w:r>
      <w:r w:rsidR="00387D95" w:rsidRPr="008B3DAE">
        <w:rPr>
          <w:rFonts w:ascii="Sylfaen" w:hAnsi="Sylfaen" w:cs="Courier New"/>
        </w:rPr>
        <w:t>2 Corinthians 5:9-10, 14-15.</w:t>
      </w:r>
    </w:p>
    <w:p w14:paraId="6ED86EEE" w14:textId="77777777" w:rsidR="00387D95" w:rsidRPr="008B3DAE" w:rsidRDefault="00FB64C2" w:rsidP="00F16B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T</w:t>
      </w:r>
      <w:r w:rsidR="00387D95" w:rsidRPr="008B3DAE">
        <w:rPr>
          <w:rFonts w:ascii="Sylfaen" w:hAnsi="Sylfaen" w:cs="Courier New"/>
        </w:rPr>
        <w:t xml:space="preserve">his desire to be seen </w:t>
      </w:r>
      <w:r w:rsidRPr="008B3DAE">
        <w:rPr>
          <w:rFonts w:ascii="Sylfaen" w:hAnsi="Sylfaen" w:cs="Courier New"/>
        </w:rPr>
        <w:t>by</w:t>
      </w:r>
      <w:r w:rsidR="00387D95" w:rsidRPr="008B3DAE">
        <w:rPr>
          <w:rFonts w:ascii="Sylfaen" w:hAnsi="Sylfaen" w:cs="Courier New"/>
        </w:rPr>
        <w:t xml:space="preserve"> men </w:t>
      </w:r>
      <w:r w:rsidRPr="008B3DAE">
        <w:rPr>
          <w:rFonts w:ascii="Sylfaen" w:hAnsi="Sylfaen" w:cs="Courier New"/>
        </w:rPr>
        <w:t>led them</w:t>
      </w:r>
      <w:r w:rsidR="00387D95" w:rsidRPr="008B3DAE">
        <w:rPr>
          <w:rFonts w:ascii="Sylfaen" w:hAnsi="Sylfaen" w:cs="Courier New"/>
        </w:rPr>
        <w:t xml:space="preserve"> to practice what we might call an </w:t>
      </w:r>
      <w:r w:rsidR="00F76F7E" w:rsidRPr="008B3DAE">
        <w:rPr>
          <w:rFonts w:ascii="Sylfaen" w:hAnsi="Sylfaen" w:cs="Courier New"/>
        </w:rPr>
        <w:t>“</w:t>
      </w:r>
      <w:r w:rsidR="00387D95" w:rsidRPr="008B3DAE">
        <w:rPr>
          <w:rFonts w:ascii="Sylfaen" w:hAnsi="Sylfaen" w:cs="Courier New"/>
        </w:rPr>
        <w:t>outward only righteousness</w:t>
      </w:r>
      <w:r w:rsidR="00F76F7E" w:rsidRPr="008B3DAE">
        <w:rPr>
          <w:rFonts w:ascii="Sylfaen" w:hAnsi="Sylfaen" w:cs="Courier New"/>
        </w:rPr>
        <w:t>”</w:t>
      </w:r>
      <w:r w:rsidRPr="008B3DAE">
        <w:rPr>
          <w:rFonts w:ascii="Sylfaen" w:hAnsi="Sylfaen" w:cs="Courier New"/>
        </w:rPr>
        <w:t>,</w:t>
      </w:r>
      <w:r w:rsidR="00881419" w:rsidRPr="008B3DAE">
        <w:rPr>
          <w:rFonts w:ascii="Sylfaen" w:hAnsi="Sylfaen" w:cs="Courier New"/>
        </w:rPr>
        <w:t xml:space="preserve"> or a “surface righteousness.</w:t>
      </w:r>
    </w:p>
    <w:p w14:paraId="00248F6F" w14:textId="77777777" w:rsidR="00387D95" w:rsidRPr="008B3DAE" w:rsidRDefault="00387D95" w:rsidP="00F16B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/>
        </w:rPr>
      </w:pPr>
      <w:r w:rsidRPr="008B3DAE">
        <w:rPr>
          <w:rFonts w:ascii="Sylfaen" w:hAnsi="Sylfaen" w:cs="Courier New"/>
        </w:rPr>
        <w:t xml:space="preserve">Read Matthew </w:t>
      </w:r>
      <w:r w:rsidRPr="008B3DAE">
        <w:rPr>
          <w:rFonts w:ascii="Sylfaen" w:hAnsi="Sylfaen"/>
        </w:rPr>
        <w:t>23:23-28; Luke 11:42.</w:t>
      </w:r>
    </w:p>
    <w:p w14:paraId="159F4941" w14:textId="77777777" w:rsidR="00387D95" w:rsidRPr="008B3DAE" w:rsidRDefault="00387D95" w:rsidP="00F16B7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 xml:space="preserve">Some people think Jesus criticized the Pharisees for following the law of Moses too strictly. No, He criticized them for not following it strictly enough. They had </w:t>
      </w:r>
      <w:r w:rsidR="00F76F7E" w:rsidRPr="008B3DAE">
        <w:rPr>
          <w:rFonts w:ascii="Sylfaen" w:hAnsi="Sylfaen" w:cs="Courier New"/>
        </w:rPr>
        <w:t>“</w:t>
      </w:r>
      <w:r w:rsidRPr="008B3DAE">
        <w:rPr>
          <w:rFonts w:ascii="Sylfaen" w:hAnsi="Sylfaen" w:cs="Courier New"/>
        </w:rPr>
        <w:t>passed by</w:t>
      </w:r>
      <w:r w:rsidR="00F76F7E" w:rsidRPr="008B3DAE">
        <w:rPr>
          <w:rFonts w:ascii="Sylfaen" w:hAnsi="Sylfaen" w:cs="Courier New"/>
        </w:rPr>
        <w:t>”</w:t>
      </w:r>
      <w:r w:rsidRPr="008B3DAE">
        <w:rPr>
          <w:rFonts w:ascii="Sylfaen" w:hAnsi="Sylfaen" w:cs="Courier New"/>
        </w:rPr>
        <w:t xml:space="preserve"> certain things, especially matters relating</w:t>
      </w:r>
      <w:r w:rsidR="00881419" w:rsidRPr="008B3DAE">
        <w:rPr>
          <w:rFonts w:ascii="Sylfaen" w:hAnsi="Sylfaen" w:cs="Courier New"/>
        </w:rPr>
        <w:t xml:space="preserve"> </w:t>
      </w:r>
      <w:r w:rsidRPr="008B3DAE">
        <w:rPr>
          <w:rFonts w:ascii="Sylfaen" w:hAnsi="Sylfaen" w:cs="Courier New"/>
        </w:rPr>
        <w:t>to the heart.</w:t>
      </w:r>
    </w:p>
    <w:p w14:paraId="1AC9F15F" w14:textId="77777777" w:rsidR="00387D95" w:rsidRPr="008B3DAE" w:rsidRDefault="00387D95" w:rsidP="00F16B7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If we become full of pride, we will wind up doing the same as they did.</w:t>
      </w:r>
    </w:p>
    <w:p w14:paraId="503D988B" w14:textId="77777777" w:rsidR="00387D95" w:rsidRPr="008B3DAE" w:rsidRDefault="00387D95" w:rsidP="00F16B7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We want to look good before other people, so we only work on that which is seen by others.</w:t>
      </w:r>
    </w:p>
    <w:p w14:paraId="6611E00A" w14:textId="77777777" w:rsidR="00FB64C2" w:rsidRPr="008B3DAE" w:rsidRDefault="00FB64C2" w:rsidP="00F16B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In terms of application to us…</w:t>
      </w:r>
    </w:p>
    <w:p w14:paraId="56CCCDC7" w14:textId="77777777" w:rsidR="00387D95" w:rsidRPr="008B3DAE" w:rsidRDefault="00FB64C2" w:rsidP="00F16B7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 xml:space="preserve">Read </w:t>
      </w:r>
      <w:r w:rsidR="00387D95" w:rsidRPr="008B3DAE">
        <w:rPr>
          <w:rFonts w:ascii="Sylfaen" w:hAnsi="Sylfaen" w:cs="Courier New"/>
        </w:rPr>
        <w:t>James 4:8.</w:t>
      </w:r>
    </w:p>
    <w:p w14:paraId="09FF2596" w14:textId="6109FA6B" w:rsidR="00546A9A" w:rsidRPr="008B3DAE" w:rsidRDefault="00387D95" w:rsidP="00F16B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/>
        </w:rPr>
      </w:pPr>
      <w:r w:rsidRPr="008B3DAE">
        <w:rPr>
          <w:rFonts w:ascii="Sylfaen" w:hAnsi="Sylfaen" w:cs="Courier New"/>
        </w:rPr>
        <w:t>They failed to see themselves as God saw them</w:t>
      </w:r>
      <w:r w:rsidR="00BC5B63">
        <w:rPr>
          <w:rFonts w:ascii="Sylfaen" w:hAnsi="Sylfaen" w:cs="Courier New"/>
        </w:rPr>
        <w:t xml:space="preserve"> (easy to do when you’re full of yourself).</w:t>
      </w:r>
    </w:p>
    <w:p w14:paraId="1C519A40" w14:textId="77777777" w:rsidR="00387D95" w:rsidRPr="008B3DAE" w:rsidRDefault="00387D95" w:rsidP="00F16B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/>
        </w:rPr>
      </w:pPr>
      <w:r w:rsidRPr="008B3DAE">
        <w:rPr>
          <w:rFonts w:ascii="Sylfaen" w:hAnsi="Sylfaen" w:cs="Courier New"/>
        </w:rPr>
        <w:t>They certainly didn</w:t>
      </w:r>
      <w:r w:rsidR="00F76F7E" w:rsidRPr="008B3DAE">
        <w:rPr>
          <w:rFonts w:ascii="Sylfaen" w:hAnsi="Sylfaen" w:cs="Courier New"/>
        </w:rPr>
        <w:t>’</w:t>
      </w:r>
      <w:r w:rsidRPr="008B3DAE">
        <w:rPr>
          <w:rFonts w:ascii="Sylfaen" w:hAnsi="Sylfaen" w:cs="Courier New"/>
        </w:rPr>
        <w:t>t see</w:t>
      </w:r>
      <w:r w:rsidR="00881419" w:rsidRPr="008B3DAE">
        <w:rPr>
          <w:rFonts w:ascii="Sylfaen" w:hAnsi="Sylfaen" w:cs="Courier New"/>
        </w:rPr>
        <w:t xml:space="preserve"> </w:t>
      </w:r>
      <w:r w:rsidRPr="008B3DAE">
        <w:rPr>
          <w:rFonts w:ascii="Sylfaen" w:hAnsi="Sylfaen" w:cs="Courier New"/>
        </w:rPr>
        <w:t xml:space="preserve">themselves as </w:t>
      </w:r>
      <w:r w:rsidR="00F76F7E" w:rsidRPr="008B3DAE">
        <w:rPr>
          <w:rFonts w:ascii="Sylfaen" w:hAnsi="Sylfaen" w:cs="Courier New"/>
        </w:rPr>
        <w:t>“</w:t>
      </w:r>
      <w:r w:rsidRPr="008B3DAE">
        <w:rPr>
          <w:rFonts w:ascii="Sylfaen" w:hAnsi="Sylfaen" w:cs="Courier New"/>
        </w:rPr>
        <w:t>full of extortion and self-indulgence...hypocrisy and lawlessness</w:t>
      </w:r>
      <w:r w:rsidR="00F76F7E" w:rsidRPr="008B3DAE">
        <w:rPr>
          <w:rFonts w:ascii="Sylfaen" w:hAnsi="Sylfaen" w:cs="Courier New"/>
        </w:rPr>
        <w:t>”</w:t>
      </w:r>
      <w:r w:rsidRPr="008B3DAE">
        <w:rPr>
          <w:rFonts w:ascii="Sylfaen" w:hAnsi="Sylfaen" w:cs="Courier New"/>
        </w:rPr>
        <w:t xml:space="preserve"> (Matthew 23:25, </w:t>
      </w:r>
      <w:r w:rsidRPr="008B3DAE">
        <w:rPr>
          <w:rFonts w:ascii="Sylfaen" w:hAnsi="Sylfaen"/>
        </w:rPr>
        <w:t>28).</w:t>
      </w:r>
    </w:p>
    <w:p w14:paraId="019749EB" w14:textId="77777777" w:rsidR="00387D95" w:rsidRPr="008B3DAE" w:rsidRDefault="00387D95" w:rsidP="00F16B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/>
        </w:rPr>
      </w:pPr>
      <w:r w:rsidRPr="008B3DAE">
        <w:rPr>
          <w:rFonts w:ascii="Sylfaen" w:hAnsi="Sylfaen"/>
        </w:rPr>
        <w:t>Read Luke 7:36-50.</w:t>
      </w:r>
    </w:p>
    <w:p w14:paraId="23FB667C" w14:textId="77777777" w:rsidR="00387D95" w:rsidRPr="008B3DAE" w:rsidRDefault="00881419" w:rsidP="00F16B7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 xml:space="preserve">Can </w:t>
      </w:r>
      <w:r w:rsidR="00387D95" w:rsidRPr="008B3DAE">
        <w:rPr>
          <w:rFonts w:ascii="Sylfaen" w:hAnsi="Sylfaen" w:cs="Courier New"/>
        </w:rPr>
        <w:t xml:space="preserve">you see the difference between the woman and the Pharisee? This </w:t>
      </w:r>
      <w:r w:rsidRPr="008B3DAE">
        <w:rPr>
          <w:rFonts w:ascii="Sylfaen" w:hAnsi="Sylfaen" w:cs="Courier New"/>
        </w:rPr>
        <w:t>woman</w:t>
      </w:r>
      <w:r w:rsidR="00387D95" w:rsidRPr="008B3DAE">
        <w:rPr>
          <w:rFonts w:ascii="Sylfaen" w:hAnsi="Sylfaen" w:cs="Courier New"/>
        </w:rPr>
        <w:t xml:space="preserve"> knew she had a great debt of sin, and she knew she had</w:t>
      </w:r>
      <w:r w:rsidRPr="008B3DAE">
        <w:rPr>
          <w:rFonts w:ascii="Sylfaen" w:hAnsi="Sylfaen" w:cs="Courier New"/>
        </w:rPr>
        <w:t xml:space="preserve"> </w:t>
      </w:r>
      <w:r w:rsidR="00387D95" w:rsidRPr="008B3DAE">
        <w:rPr>
          <w:rFonts w:ascii="Sylfaen" w:hAnsi="Sylfaen" w:cs="Courier New"/>
        </w:rPr>
        <w:t>nothing with which to repay this debt. She showed great love for Jesus, because He was the one who could forgive this great debt of</w:t>
      </w:r>
      <w:r w:rsidRPr="008B3DAE">
        <w:rPr>
          <w:rFonts w:ascii="Sylfaen" w:hAnsi="Sylfaen" w:cs="Courier New"/>
        </w:rPr>
        <w:t xml:space="preserve"> </w:t>
      </w:r>
      <w:r w:rsidR="00387D95" w:rsidRPr="008B3DAE">
        <w:rPr>
          <w:rFonts w:ascii="Sylfaen" w:hAnsi="Sylfaen" w:cs="Courier New"/>
        </w:rPr>
        <w:t>sin.</w:t>
      </w:r>
    </w:p>
    <w:p w14:paraId="7E9759AB" w14:textId="77777777" w:rsidR="00387D95" w:rsidRPr="008B3DAE" w:rsidRDefault="00387D95" w:rsidP="00F16B7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The Pharisee, on the other hand, didn</w:t>
      </w:r>
      <w:r w:rsidR="00F76F7E" w:rsidRPr="008B3DAE">
        <w:rPr>
          <w:rFonts w:ascii="Sylfaen" w:hAnsi="Sylfaen" w:cs="Courier New"/>
        </w:rPr>
        <w:t>’</w:t>
      </w:r>
      <w:r w:rsidRPr="008B3DAE">
        <w:rPr>
          <w:rFonts w:ascii="Sylfaen" w:hAnsi="Sylfaen" w:cs="Courier New"/>
        </w:rPr>
        <w:t>t see himself in debt. And He certainly didn</w:t>
      </w:r>
      <w:r w:rsidR="00F76F7E" w:rsidRPr="008B3DAE">
        <w:rPr>
          <w:rFonts w:ascii="Sylfaen" w:hAnsi="Sylfaen" w:cs="Courier New"/>
        </w:rPr>
        <w:t>’</w:t>
      </w:r>
      <w:r w:rsidRPr="008B3DAE">
        <w:rPr>
          <w:rFonts w:ascii="Sylfaen" w:hAnsi="Sylfaen" w:cs="Courier New"/>
        </w:rPr>
        <w:t>t see the need for Jesus like the woman did.</w:t>
      </w:r>
    </w:p>
    <w:p w14:paraId="0F57EA6D" w14:textId="77777777" w:rsidR="00387D95" w:rsidRPr="008B3DAE" w:rsidRDefault="00387D95" w:rsidP="00F16B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The Pharisees often spoke of others as sinners, but what they didn</w:t>
      </w:r>
      <w:r w:rsidR="00F76F7E" w:rsidRPr="008B3DAE">
        <w:rPr>
          <w:rFonts w:ascii="Sylfaen" w:hAnsi="Sylfaen" w:cs="Courier New"/>
        </w:rPr>
        <w:t>’</w:t>
      </w:r>
      <w:r w:rsidRPr="008B3DAE">
        <w:rPr>
          <w:rFonts w:ascii="Sylfaen" w:hAnsi="Sylfaen" w:cs="Courier New"/>
        </w:rPr>
        <w:t>t</w:t>
      </w:r>
      <w:r w:rsidR="00881419" w:rsidRPr="008B3DAE">
        <w:rPr>
          <w:rFonts w:ascii="Sylfaen" w:hAnsi="Sylfaen" w:cs="Courier New"/>
        </w:rPr>
        <w:t xml:space="preserve"> </w:t>
      </w:r>
      <w:r w:rsidRPr="008B3DAE">
        <w:rPr>
          <w:rFonts w:ascii="Sylfaen" w:hAnsi="Sylfaen" w:cs="Courier New"/>
        </w:rPr>
        <w:t>understand was that they were too.</w:t>
      </w:r>
    </w:p>
    <w:p w14:paraId="3AC905AE" w14:textId="77777777" w:rsidR="00546A9A" w:rsidRPr="008B3DAE" w:rsidRDefault="00546A9A" w:rsidP="00F16B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How do we avoid this?</w:t>
      </w:r>
    </w:p>
    <w:p w14:paraId="4CEBB2E3" w14:textId="77777777" w:rsidR="00387D95" w:rsidRPr="008B3DAE" w:rsidRDefault="00546A9A" w:rsidP="00F16B7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We need to very humbly look into God’s word as a mirror, examining ourselves inside and out. We need to as best we can see ourselves the way God sees us.</w:t>
      </w:r>
    </w:p>
    <w:p w14:paraId="093A7DAB" w14:textId="05464843" w:rsidR="00387D95" w:rsidRPr="008B3DAE" w:rsidRDefault="00387D95" w:rsidP="00F16B7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 xml:space="preserve">The Pharisees </w:t>
      </w:r>
      <w:r w:rsidR="00546A9A" w:rsidRPr="008B3DAE">
        <w:rPr>
          <w:rFonts w:ascii="Sylfaen" w:hAnsi="Sylfaen" w:cs="Courier New"/>
        </w:rPr>
        <w:t>did not excel at self-examination, but we must.</w:t>
      </w:r>
    </w:p>
    <w:p w14:paraId="3CDB5E43" w14:textId="77777777" w:rsidR="008B2A41" w:rsidRDefault="008B2A41">
      <w:pPr>
        <w:rPr>
          <w:rFonts w:ascii="Sylfaen" w:hAnsi="Sylfaen"/>
        </w:rPr>
      </w:pPr>
      <w:r>
        <w:rPr>
          <w:rFonts w:ascii="Sylfaen" w:hAnsi="Sylfaen"/>
        </w:rPr>
        <w:br w:type="page"/>
      </w:r>
    </w:p>
    <w:p w14:paraId="23F3BC60" w14:textId="71D61472" w:rsidR="00387D95" w:rsidRPr="008B3DAE" w:rsidRDefault="00387D95" w:rsidP="00F16B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/>
        </w:rPr>
      </w:pPr>
      <w:r w:rsidRPr="008B3DAE">
        <w:rPr>
          <w:rFonts w:ascii="Sylfaen" w:hAnsi="Sylfaen"/>
        </w:rPr>
        <w:lastRenderedPageBreak/>
        <w:t xml:space="preserve">They </w:t>
      </w:r>
      <w:r w:rsidRPr="008B3DAE">
        <w:rPr>
          <w:rFonts w:ascii="Sylfaen" w:hAnsi="Sylfaen" w:cs="Courier New"/>
        </w:rPr>
        <w:t>couldn</w:t>
      </w:r>
      <w:r w:rsidR="00F76F7E" w:rsidRPr="008B3DAE">
        <w:rPr>
          <w:rFonts w:ascii="Sylfaen" w:hAnsi="Sylfaen" w:cs="Courier New"/>
        </w:rPr>
        <w:t>’</w:t>
      </w:r>
      <w:r w:rsidRPr="008B3DAE">
        <w:rPr>
          <w:rFonts w:ascii="Sylfaen" w:hAnsi="Sylfaen" w:cs="Courier New"/>
        </w:rPr>
        <w:t xml:space="preserve">t </w:t>
      </w:r>
      <w:r w:rsidRPr="008B3DAE">
        <w:rPr>
          <w:rFonts w:ascii="Sylfaen" w:hAnsi="Sylfaen"/>
        </w:rPr>
        <w:t xml:space="preserve">see their own sins, but they could sure see the sins of others. </w:t>
      </w:r>
      <w:r w:rsidR="00881419" w:rsidRPr="008B3DAE">
        <w:rPr>
          <w:rFonts w:ascii="Sylfaen" w:hAnsi="Sylfaen"/>
        </w:rPr>
        <w:t xml:space="preserve">Their pride even caused </w:t>
      </w:r>
      <w:r w:rsidRPr="008B3DAE">
        <w:rPr>
          <w:rFonts w:ascii="Sylfaen" w:hAnsi="Sylfaen"/>
        </w:rPr>
        <w:t>them to look down on others.</w:t>
      </w:r>
    </w:p>
    <w:p w14:paraId="588E6BA4" w14:textId="77777777" w:rsidR="00387D95" w:rsidRPr="008B3DAE" w:rsidRDefault="00387D95" w:rsidP="00F16B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/>
        </w:rPr>
      </w:pPr>
      <w:r w:rsidRPr="008B3DAE">
        <w:rPr>
          <w:rFonts w:ascii="Sylfaen" w:hAnsi="Sylfaen"/>
        </w:rPr>
        <w:t xml:space="preserve">Read </w:t>
      </w:r>
      <w:r w:rsidRPr="008B3DAE">
        <w:rPr>
          <w:rFonts w:ascii="Sylfaen" w:hAnsi="Sylfaen" w:cs="Courier New"/>
        </w:rPr>
        <w:t xml:space="preserve">Mark </w:t>
      </w:r>
      <w:r w:rsidRPr="008B3DAE">
        <w:rPr>
          <w:rFonts w:ascii="Sylfaen" w:hAnsi="Sylfaen"/>
        </w:rPr>
        <w:t>2:15-17</w:t>
      </w:r>
      <w:r w:rsidR="00881419" w:rsidRPr="008B3DAE">
        <w:rPr>
          <w:rFonts w:ascii="Sylfaen" w:hAnsi="Sylfaen"/>
        </w:rPr>
        <w:t xml:space="preserve"> where </w:t>
      </w:r>
      <w:r w:rsidRPr="008B3DAE">
        <w:rPr>
          <w:rFonts w:ascii="Sylfaen" w:hAnsi="Sylfaen"/>
        </w:rPr>
        <w:t xml:space="preserve">Jesus </w:t>
      </w:r>
      <w:r w:rsidR="00881419" w:rsidRPr="008B3DAE">
        <w:rPr>
          <w:rFonts w:ascii="Sylfaen" w:hAnsi="Sylfaen"/>
        </w:rPr>
        <w:t xml:space="preserve">was </w:t>
      </w:r>
      <w:r w:rsidRPr="008B3DAE">
        <w:rPr>
          <w:rFonts w:ascii="Sylfaen" w:hAnsi="Sylfaen"/>
        </w:rPr>
        <w:t>criticized for eating with tax collectors and sinners, a criticism he received all the time.</w:t>
      </w:r>
    </w:p>
    <w:p w14:paraId="6AC45854" w14:textId="79824C75" w:rsidR="00387D95" w:rsidRPr="008B3DAE" w:rsidRDefault="00664B62" w:rsidP="00F16B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/>
        </w:rPr>
      </w:pPr>
      <w:r>
        <w:rPr>
          <w:rFonts w:ascii="Sylfaen" w:hAnsi="Sylfaen"/>
        </w:rPr>
        <w:t>Remember</w:t>
      </w:r>
      <w:r w:rsidR="00387D95" w:rsidRPr="008B3DAE">
        <w:rPr>
          <w:rFonts w:ascii="Sylfaen" w:hAnsi="Sylfaen"/>
        </w:rPr>
        <w:t xml:space="preserve"> </w:t>
      </w:r>
      <w:r w:rsidR="00387D95" w:rsidRPr="008B3DAE">
        <w:rPr>
          <w:rFonts w:ascii="Sylfaen" w:hAnsi="Sylfaen" w:cs="Courier New"/>
        </w:rPr>
        <w:t xml:space="preserve">Luke </w:t>
      </w:r>
      <w:r w:rsidR="00387D95" w:rsidRPr="008B3DAE">
        <w:rPr>
          <w:rFonts w:ascii="Sylfaen" w:hAnsi="Sylfaen"/>
        </w:rPr>
        <w:t>18:9-14.</w:t>
      </w:r>
    </w:p>
    <w:p w14:paraId="097D81FC" w14:textId="77777777" w:rsidR="008417AF" w:rsidRPr="008B3DAE" w:rsidRDefault="008417AF" w:rsidP="00F16B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/>
        </w:rPr>
      </w:pPr>
      <w:r w:rsidRPr="008B3DAE">
        <w:rPr>
          <w:rFonts w:ascii="Sylfaen" w:hAnsi="Sylfaen"/>
        </w:rPr>
        <w:t>Read John 7:32, 45-49.</w:t>
      </w:r>
    </w:p>
    <w:p w14:paraId="2EF05094" w14:textId="77777777" w:rsidR="00387D95" w:rsidRPr="008B3DAE" w:rsidRDefault="00387D95" w:rsidP="00F16B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/>
        </w:rPr>
      </w:pPr>
      <w:r w:rsidRPr="008B3DAE">
        <w:rPr>
          <w:rFonts w:ascii="Sylfaen" w:hAnsi="Sylfaen"/>
        </w:rPr>
        <w:t>There is certainly nothing wrong with pointing out the sins of others, but notice the warning given in Galatians 6:1-5.</w:t>
      </w:r>
    </w:p>
    <w:p w14:paraId="545001CD" w14:textId="77777777" w:rsidR="00387D95" w:rsidRPr="008B3DAE" w:rsidRDefault="00387D95" w:rsidP="00F16B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/>
        </w:rPr>
      </w:pPr>
      <w:r w:rsidRPr="008B3DAE">
        <w:rPr>
          <w:rFonts w:ascii="Sylfaen" w:hAnsi="Sylfaen"/>
        </w:rPr>
        <w:t>We may have left sin behind to follow after righteousness, but we must still have a humble attitude toward those who are lost.</w:t>
      </w:r>
    </w:p>
    <w:p w14:paraId="1C61EC9E" w14:textId="77777777" w:rsidR="00387D95" w:rsidRPr="008B3DAE" w:rsidRDefault="00387D95" w:rsidP="00F16B7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/>
        </w:rPr>
      </w:pPr>
      <w:r w:rsidRPr="008B3DAE">
        <w:rPr>
          <w:rFonts w:ascii="Sylfaen" w:hAnsi="Sylfaen"/>
        </w:rPr>
        <w:t>Read Titus 3: 1-3.</w:t>
      </w:r>
    </w:p>
    <w:p w14:paraId="73BF2663" w14:textId="77777777" w:rsidR="00387D95" w:rsidRPr="008B3DAE" w:rsidRDefault="00387D95" w:rsidP="00F16B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/>
        </w:rPr>
      </w:pPr>
      <w:r w:rsidRPr="008B3DAE">
        <w:rPr>
          <w:rFonts w:ascii="Sylfaen" w:hAnsi="Sylfaen"/>
        </w:rPr>
        <w:t xml:space="preserve">They </w:t>
      </w:r>
      <w:r w:rsidR="00546A9A" w:rsidRPr="008B3DAE">
        <w:rPr>
          <w:rFonts w:ascii="Sylfaen" w:hAnsi="Sylfaen"/>
        </w:rPr>
        <w:t>closed their ears to</w:t>
      </w:r>
      <w:r w:rsidRPr="008B3DAE">
        <w:rPr>
          <w:rFonts w:ascii="Sylfaen" w:hAnsi="Sylfaen"/>
        </w:rPr>
        <w:t xml:space="preserve"> the truth. </w:t>
      </w:r>
      <w:r w:rsidR="00546A9A" w:rsidRPr="008B3DAE">
        <w:rPr>
          <w:rFonts w:ascii="Sylfaen" w:hAnsi="Sylfaen"/>
        </w:rPr>
        <w:t>When you’re proud, it’s easy to become entrenched in your own views, and there’s just not much anyone else can tell you.</w:t>
      </w:r>
    </w:p>
    <w:p w14:paraId="07309EA0" w14:textId="77777777" w:rsidR="00387D95" w:rsidRPr="008B3DAE" w:rsidRDefault="00E644B5" w:rsidP="00F16B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/>
        </w:rPr>
        <w:t>If you want a good example of people refusing to see</w:t>
      </w:r>
      <w:r w:rsidR="00387D95" w:rsidRPr="008B3DAE">
        <w:rPr>
          <w:rFonts w:ascii="Sylfaen" w:hAnsi="Sylfaen"/>
        </w:rPr>
        <w:t xml:space="preserve">, read John </w:t>
      </w:r>
      <w:r w:rsidR="00387D95" w:rsidRPr="008B3DAE">
        <w:rPr>
          <w:rFonts w:ascii="Sylfaen" w:hAnsi="Sylfaen" w:cs="Courier New"/>
        </w:rPr>
        <w:t>9:13-34</w:t>
      </w:r>
      <w:r w:rsidRPr="008B3DAE">
        <w:rPr>
          <w:rFonts w:ascii="Sylfaen" w:hAnsi="Sylfaen" w:cs="Courier New"/>
        </w:rPr>
        <w:t>.</w:t>
      </w:r>
    </w:p>
    <w:p w14:paraId="6F4220EF" w14:textId="77777777" w:rsidR="00E644B5" w:rsidRPr="008B3DAE" w:rsidRDefault="00387D95" w:rsidP="00F16B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When they were proven wrong, instead of admitting it, they got mad with the one w</w:t>
      </w:r>
      <w:r w:rsidR="00E644B5" w:rsidRPr="008B3DAE">
        <w:rPr>
          <w:rFonts w:ascii="Sylfaen" w:hAnsi="Sylfaen" w:cs="Courier New"/>
        </w:rPr>
        <w:t>ho showed them they were wrong.</w:t>
      </w:r>
    </w:p>
    <w:p w14:paraId="56F67599" w14:textId="77777777" w:rsidR="00387D95" w:rsidRPr="008B3DAE" w:rsidRDefault="00387D95" w:rsidP="00F16B7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Read Matthew 12:9-14.</w:t>
      </w:r>
    </w:p>
    <w:p w14:paraId="480A4353" w14:textId="62256D0D" w:rsidR="008417AF" w:rsidRPr="008B3DAE" w:rsidRDefault="008417AF" w:rsidP="00F16B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They often would resort to ridiculous arguments.</w:t>
      </w:r>
    </w:p>
    <w:p w14:paraId="4CC5B1B3" w14:textId="77777777" w:rsidR="008417AF" w:rsidRPr="008B3DAE" w:rsidRDefault="008417AF" w:rsidP="00F16B7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Read Matt. 9:32-34; 12:22-26; 8:32-33.</w:t>
      </w:r>
    </w:p>
    <w:p w14:paraId="573F051B" w14:textId="77777777" w:rsidR="00387D95" w:rsidRPr="008B3DAE" w:rsidRDefault="00387D95" w:rsidP="00F16B73">
      <w:pPr>
        <w:widowControl w:val="0"/>
        <w:numPr>
          <w:ilvl w:val="1"/>
          <w:numId w:val="2"/>
        </w:numPr>
        <w:tabs>
          <w:tab w:val="left" w:pos="480"/>
        </w:tabs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What is our res</w:t>
      </w:r>
      <w:r w:rsidR="008417AF" w:rsidRPr="008B3DAE">
        <w:rPr>
          <w:rFonts w:ascii="Sylfaen" w:hAnsi="Sylfaen" w:cs="Courier New"/>
        </w:rPr>
        <w:t>ponsibility? Read James 1:19-21; Isa. 66:1-2.</w:t>
      </w:r>
    </w:p>
    <w:p w14:paraId="27B3B7EC" w14:textId="77777777" w:rsidR="00387D95" w:rsidRPr="008B3DAE" w:rsidRDefault="00387D95" w:rsidP="00F16B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They loved money</w:t>
      </w:r>
      <w:r w:rsidR="00F76F7E" w:rsidRPr="008B3DAE">
        <w:rPr>
          <w:rFonts w:ascii="Sylfaen" w:hAnsi="Sylfaen" w:cs="Courier New"/>
        </w:rPr>
        <w:t>—</w:t>
      </w:r>
      <w:r w:rsidRPr="008B3DAE">
        <w:rPr>
          <w:rFonts w:ascii="Sylfaen" w:hAnsi="Sylfaen" w:cs="Courier New"/>
        </w:rPr>
        <w:t>this would of course be a status symbol for them.</w:t>
      </w:r>
    </w:p>
    <w:p w14:paraId="34A3ADC7" w14:textId="77777777" w:rsidR="00387D95" w:rsidRPr="008B3DAE" w:rsidRDefault="00387D95" w:rsidP="00F16B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Read Luke 16:13-15.</w:t>
      </w:r>
    </w:p>
    <w:p w14:paraId="064E8B5B" w14:textId="77777777" w:rsidR="00387D95" w:rsidRPr="008B3DAE" w:rsidRDefault="00E644B5" w:rsidP="00F16B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Jesus said they were full of both greed (Luke 11:39) and extortion (Matthew 23:25).</w:t>
      </w:r>
    </w:p>
    <w:p w14:paraId="0E44D04B" w14:textId="77777777" w:rsidR="00387D95" w:rsidRPr="008B3DAE" w:rsidRDefault="00387D95" w:rsidP="00F16B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  <w:iCs/>
        </w:rPr>
      </w:pPr>
      <w:r w:rsidRPr="008B3DAE">
        <w:rPr>
          <w:rFonts w:ascii="Sylfaen" w:hAnsi="Sylfaen" w:cs="Courier New"/>
        </w:rPr>
        <w:t>For application to us, read 1 T</w:t>
      </w:r>
      <w:r w:rsidR="001F79D6" w:rsidRPr="008B3DAE">
        <w:rPr>
          <w:rFonts w:ascii="Sylfaen" w:hAnsi="Sylfaen" w:cs="Courier New"/>
        </w:rPr>
        <w:t>i</w:t>
      </w:r>
      <w:r w:rsidRPr="008B3DAE">
        <w:rPr>
          <w:rFonts w:ascii="Sylfaen" w:hAnsi="Sylfaen" w:cs="Courier New"/>
        </w:rPr>
        <w:t xml:space="preserve">mothy </w:t>
      </w:r>
      <w:r w:rsidRPr="008B3DAE">
        <w:rPr>
          <w:rFonts w:ascii="Sylfaen" w:hAnsi="Sylfaen" w:cs="Courier New"/>
          <w:iCs/>
        </w:rPr>
        <w:t>6:10</w:t>
      </w:r>
      <w:r w:rsidR="001F79D6" w:rsidRPr="008B3DAE">
        <w:rPr>
          <w:rFonts w:ascii="Sylfaen" w:hAnsi="Sylfaen" w:cs="Courier New"/>
          <w:iCs/>
        </w:rPr>
        <w:t>-</w:t>
      </w:r>
      <w:r w:rsidRPr="008B3DAE">
        <w:rPr>
          <w:rFonts w:ascii="Sylfaen" w:hAnsi="Sylfaen" w:cs="Courier New"/>
          <w:iCs/>
        </w:rPr>
        <w:t>11</w:t>
      </w:r>
      <w:r w:rsidR="001F79D6" w:rsidRPr="008B3DAE">
        <w:rPr>
          <w:rFonts w:ascii="Sylfaen" w:hAnsi="Sylfaen" w:cs="Courier New"/>
          <w:iCs/>
        </w:rPr>
        <w:t>.</w:t>
      </w:r>
    </w:p>
    <w:p w14:paraId="00F78380" w14:textId="77777777" w:rsidR="00387D95" w:rsidRPr="008B3DAE" w:rsidRDefault="00387D95" w:rsidP="00F16B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 w:cs="Courier New"/>
        </w:rPr>
      </w:pPr>
      <w:r w:rsidRPr="008B3DAE">
        <w:rPr>
          <w:rFonts w:ascii="Sylfaen" w:hAnsi="Sylfaen" w:cs="Courier New"/>
        </w:rPr>
        <w:t>Their traditions became more important to them than God</w:t>
      </w:r>
      <w:r w:rsidR="00F76F7E" w:rsidRPr="008B3DAE">
        <w:rPr>
          <w:rFonts w:ascii="Sylfaen" w:hAnsi="Sylfaen" w:cs="Courier New"/>
        </w:rPr>
        <w:t>’</w:t>
      </w:r>
      <w:r w:rsidRPr="008B3DAE">
        <w:rPr>
          <w:rFonts w:ascii="Sylfaen" w:hAnsi="Sylfaen" w:cs="Courier New"/>
        </w:rPr>
        <w:t>s word.</w:t>
      </w:r>
    </w:p>
    <w:p w14:paraId="327C6618" w14:textId="77777777" w:rsidR="001F79D6" w:rsidRPr="008B3DAE" w:rsidRDefault="00387D95" w:rsidP="00F16B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/>
        </w:rPr>
      </w:pPr>
      <w:r w:rsidRPr="008B3DAE">
        <w:rPr>
          <w:rFonts w:ascii="Sylfaen" w:hAnsi="Sylfaen"/>
        </w:rPr>
        <w:t>Read Mark 7: 1-13.</w:t>
      </w:r>
    </w:p>
    <w:p w14:paraId="53AE1364" w14:textId="77777777" w:rsidR="009B1900" w:rsidRDefault="009B1900" w:rsidP="00F16B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/>
        </w:rPr>
      </w:pPr>
      <w:r>
        <w:rPr>
          <w:rFonts w:ascii="Sylfaen" w:hAnsi="Sylfaen"/>
        </w:rPr>
        <w:t>Not surprising, because these traditions were theirs. Breaking these traditions was an affront to them.</w:t>
      </w:r>
    </w:p>
    <w:p w14:paraId="69658115" w14:textId="3AF72AB3" w:rsidR="00387D95" w:rsidRPr="008B3DAE" w:rsidRDefault="009B1900" w:rsidP="00F16B7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76" w:lineRule="auto"/>
        <w:rPr>
          <w:rFonts w:ascii="Sylfaen" w:hAnsi="Sylfaen"/>
        </w:rPr>
      </w:pPr>
      <w:r>
        <w:rPr>
          <w:rFonts w:ascii="Sylfaen" w:hAnsi="Sylfaen"/>
        </w:rPr>
        <w:t>Folks</w:t>
      </w:r>
      <w:r w:rsidR="00387D95" w:rsidRPr="008B3DAE">
        <w:rPr>
          <w:rFonts w:ascii="Sylfaen" w:hAnsi="Sylfaen" w:cs="Courier New"/>
        </w:rPr>
        <w:t xml:space="preserve"> can </w:t>
      </w:r>
      <w:r>
        <w:rPr>
          <w:rFonts w:ascii="Sylfaen" w:hAnsi="Sylfaen" w:cs="Courier New"/>
        </w:rPr>
        <w:t xml:space="preserve">still </w:t>
      </w:r>
      <w:r w:rsidR="00387D95" w:rsidRPr="008B3DAE">
        <w:rPr>
          <w:rFonts w:ascii="Sylfaen" w:hAnsi="Sylfaen" w:cs="Courier New"/>
        </w:rPr>
        <w:t xml:space="preserve">get more riled up over their traditions than they do the word </w:t>
      </w:r>
      <w:r w:rsidR="00387D95" w:rsidRPr="008B3DAE">
        <w:rPr>
          <w:rFonts w:ascii="Sylfaen" w:hAnsi="Sylfaen"/>
        </w:rPr>
        <w:t>of God.</w:t>
      </w:r>
    </w:p>
    <w:sectPr w:rsidR="00387D95" w:rsidRPr="008B3DAE" w:rsidSect="00013C82">
      <w:pgSz w:w="12240" w:h="15840"/>
      <w:pgMar w:top="1440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D1B4C"/>
    <w:multiLevelType w:val="multilevel"/>
    <w:tmpl w:val="3FA4C2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lfaen" w:hAnsi="Sylfaen" w:hint="default"/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ascii="Sylfaen" w:hAnsi="Sylfaen" w:hint="default"/>
        <w:b w:val="0"/>
        <w:i w:val="0"/>
        <w:sz w:val="24"/>
        <w:szCs w:val="22"/>
      </w:rPr>
    </w:lvl>
    <w:lvl w:ilvl="2">
      <w:start w:val="1"/>
      <w:numFmt w:val="decimal"/>
      <w:lvlText w:val="(%3)"/>
      <w:lvlJc w:val="left"/>
      <w:pPr>
        <w:tabs>
          <w:tab w:val="num" w:pos="1296"/>
        </w:tabs>
        <w:ind w:left="1296" w:hanging="432"/>
      </w:pPr>
      <w:rPr>
        <w:rFonts w:ascii="Trebuchet MS" w:hAnsi="Trebuchet MS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5FE0AFD"/>
    <w:multiLevelType w:val="multilevel"/>
    <w:tmpl w:val="B82E553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rebuchet MS" w:hAnsi="Trebuchet MS" w:hint="default"/>
        <w:b w:val="0"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rebuchet MS" w:hAnsi="Trebuchet MS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ascii="Trebuchet MS" w:hAnsi="Trebuchet MS" w:hint="default"/>
        <w:b w:val="0"/>
        <w:i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ascii="Trebuchet MS" w:hAnsi="Trebuchet MS" w:hint="default"/>
        <w:b w:val="0"/>
        <w:i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432"/>
      </w:pPr>
      <w:rPr>
        <w:rFonts w:ascii="Trebuchet MS" w:hAnsi="Trebuchet MS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A8A6026"/>
    <w:multiLevelType w:val="multilevel"/>
    <w:tmpl w:val="12E8C9C0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Sylfaen" w:hAnsi="Sylfaen" w:hint="default"/>
        <w:b w:val="0"/>
        <w:i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864"/>
        </w:tabs>
        <w:ind w:left="864" w:hanging="432"/>
      </w:pPr>
      <w:rPr>
        <w:rFonts w:ascii="Sylfaen" w:hAnsi="Sylfaen" w:hint="default"/>
        <w:b w:val="0"/>
        <w:i w:val="0"/>
        <w:sz w:val="24"/>
        <w:szCs w:val="22"/>
      </w:rPr>
    </w:lvl>
    <w:lvl w:ilvl="2">
      <w:start w:val="1"/>
      <w:numFmt w:val="lowerLetter"/>
      <w:lvlText w:val="%3."/>
      <w:lvlJc w:val="left"/>
      <w:pPr>
        <w:tabs>
          <w:tab w:val="num" w:pos="1296"/>
        </w:tabs>
        <w:ind w:left="1296" w:hanging="432"/>
      </w:pPr>
      <w:rPr>
        <w:rFonts w:ascii="Trebuchet MS" w:hAnsi="Trebuchet MS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32"/>
      </w:pPr>
      <w:rPr>
        <w:rFonts w:ascii="Trebuchet MS" w:hAnsi="Trebuchet MS" w:hint="default"/>
        <w:b w:val="0"/>
        <w:i w:val="0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432"/>
      </w:pPr>
      <w:rPr>
        <w:rFonts w:ascii="Trebuchet MS" w:hAnsi="Trebuchet MS" w:hint="default"/>
        <w:b w:val="0"/>
        <w:i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244224970">
    <w:abstractNumId w:val="0"/>
  </w:num>
  <w:num w:numId="2" w16cid:durableId="1368413023">
    <w:abstractNumId w:val="2"/>
  </w:num>
  <w:num w:numId="3" w16cid:durableId="611714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78"/>
    <w:rsid w:val="00013C82"/>
    <w:rsid w:val="000D0A29"/>
    <w:rsid w:val="001F79D6"/>
    <w:rsid w:val="00387D95"/>
    <w:rsid w:val="00546A9A"/>
    <w:rsid w:val="00606F72"/>
    <w:rsid w:val="00664B62"/>
    <w:rsid w:val="008417AF"/>
    <w:rsid w:val="00881419"/>
    <w:rsid w:val="008B2A41"/>
    <w:rsid w:val="008B3DAE"/>
    <w:rsid w:val="00995278"/>
    <w:rsid w:val="009B1900"/>
    <w:rsid w:val="00BC5B63"/>
    <w:rsid w:val="00D67A95"/>
    <w:rsid w:val="00E644B5"/>
    <w:rsid w:val="00F16B73"/>
    <w:rsid w:val="00F26149"/>
    <w:rsid w:val="00F76F7E"/>
    <w:rsid w:val="00FB64C2"/>
    <w:rsid w:val="00FD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C73192"/>
  <w15:chartTrackingRefBased/>
  <w15:docId w15:val="{AEAAEDE8-9FED-471D-BB32-059F8C09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William Gibson</cp:lastModifiedBy>
  <cp:revision>8</cp:revision>
  <cp:lastPrinted>2022-12-09T20:45:00Z</cp:lastPrinted>
  <dcterms:created xsi:type="dcterms:W3CDTF">2022-12-09T17:28:00Z</dcterms:created>
  <dcterms:modified xsi:type="dcterms:W3CDTF">2022-12-15T15:22:00Z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